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0FF8A2" w14:textId="77777777" w:rsidR="00D16B46" w:rsidRPr="00C83F59" w:rsidRDefault="00D16B46" w:rsidP="00D16B46">
      <w:r w:rsidRPr="00C83F59">
        <w:rPr>
          <w:b/>
          <w:bCs/>
        </w:rPr>
        <w:t>Voorbeeldreactie voor de internetconsultatie:</w:t>
      </w:r>
    </w:p>
    <w:p w14:paraId="2BC20FDB" w14:textId="77777777" w:rsidR="00D16B46" w:rsidRPr="00C83F59" w:rsidRDefault="00D16B46" w:rsidP="00D16B46">
      <w:r w:rsidRPr="00C83F59">
        <w:rPr>
          <w:b/>
          <w:bCs/>
        </w:rPr>
        <w:t>Betreft:</w:t>
      </w:r>
      <w:r w:rsidRPr="00C83F59">
        <w:t xml:space="preserve"> Reactie op het wetsvoorstel Toezicht informeel onderwijs</w:t>
      </w:r>
    </w:p>
    <w:p w14:paraId="4EE71674" w14:textId="77777777" w:rsidR="00D16B46" w:rsidRPr="00C83F59" w:rsidRDefault="00D16B46" w:rsidP="00D16B46">
      <w:r w:rsidRPr="00C83F59">
        <w:t>Geachte heer/mevrouw,</w:t>
      </w:r>
    </w:p>
    <w:p w14:paraId="12554E70" w14:textId="77777777" w:rsidR="00D16B46" w:rsidRPr="00C83F59" w:rsidRDefault="00D16B46" w:rsidP="00D16B46">
      <w:r w:rsidRPr="00C83F59">
        <w:t xml:space="preserve">Met deze reactie wil ik mijn zorgen uitspreken over het voorgestelde wetsvoorstel Toezicht informeel onderwijs. Hoewel ik het belangrijk vind dat er tegen </w:t>
      </w:r>
      <w:proofErr w:type="spellStart"/>
      <w:r w:rsidRPr="00C83F59">
        <w:t>haatzaaien</w:t>
      </w:r>
      <w:proofErr w:type="spellEnd"/>
      <w:r w:rsidRPr="00C83F59">
        <w:t>, geweld en discriminatie wordt opgetreden, acht ik dit wetsvoorstel een te grote inbreuk op de vrijheid van godsdienst, onderwijs en vereniging, zoals vastgelegd in de Grondwet en internationale verdragen.</w:t>
      </w:r>
    </w:p>
    <w:p w14:paraId="6DAEE08C" w14:textId="77777777" w:rsidR="00D16B46" w:rsidRPr="00C83F59" w:rsidRDefault="00D16B46" w:rsidP="00D16B46">
      <w:r w:rsidRPr="00C83F59">
        <w:t>Mijn belangrijkste punten van bezwaar zijn:</w:t>
      </w:r>
    </w:p>
    <w:p w14:paraId="68E94E19" w14:textId="77777777" w:rsidR="00D16B46" w:rsidRPr="00C83F59" w:rsidRDefault="00D16B46" w:rsidP="00D16B46">
      <w:pPr>
        <w:numPr>
          <w:ilvl w:val="0"/>
          <w:numId w:val="1"/>
        </w:numPr>
      </w:pPr>
      <w:r w:rsidRPr="00C83F59">
        <w:rPr>
          <w:b/>
          <w:bCs/>
        </w:rPr>
        <w:t>Ruime reikwijdte:</w:t>
      </w:r>
      <w:r w:rsidRPr="00C83F59">
        <w:t xml:space="preserve"> De definitie van informeel onderwijs is zodanig breed dat ook zondagscholen, kerkelijke verenigingen en andere religieuze en culturele activiteiten hieronder vallen. Dit is onnodig en kan leiden tot ongewenst toezicht.</w:t>
      </w:r>
    </w:p>
    <w:p w14:paraId="5965FD02" w14:textId="115479F9" w:rsidR="00D16B46" w:rsidRPr="00C83F59" w:rsidRDefault="00D16B46" w:rsidP="00D16B46">
      <w:pPr>
        <w:numPr>
          <w:ilvl w:val="0"/>
          <w:numId w:val="1"/>
        </w:numPr>
      </w:pPr>
      <w:r w:rsidRPr="00C83F59">
        <w:rPr>
          <w:b/>
          <w:bCs/>
        </w:rPr>
        <w:t>Inbreuk op grondrechten:</w:t>
      </w:r>
      <w:r w:rsidRPr="00C83F59">
        <w:t xml:space="preserve"> Het wetsvoorstel schept de mogelijkheid voor de Inspectie van het Onderwijs om toezicht te houden op geloofsgemeenschappen</w:t>
      </w:r>
      <w:r w:rsidR="002D0050">
        <w:t xml:space="preserve"> en te bepalen welke geloofsopvattingen wel of niet acceptabel zijn</w:t>
      </w:r>
      <w:r w:rsidRPr="00C83F59">
        <w:t>. Dit kan leiden tot een klimaat van wantrouwen en voelt aan als een vorm van 'zondagsschoolpolitie'.</w:t>
      </w:r>
      <w:r w:rsidR="002D0050">
        <w:t xml:space="preserve"> Met deze inbreuk op de vrijheid van godsdienst wordt een grens over</w:t>
      </w:r>
      <w:r w:rsidR="000160BE">
        <w:t>schreden</w:t>
      </w:r>
      <w:r w:rsidR="002D0050">
        <w:t>.</w:t>
      </w:r>
    </w:p>
    <w:p w14:paraId="38A80D18" w14:textId="77777777" w:rsidR="00D16B46" w:rsidRPr="00C83F59" w:rsidRDefault="00D16B46" w:rsidP="00D16B46">
      <w:pPr>
        <w:numPr>
          <w:ilvl w:val="0"/>
          <w:numId w:val="1"/>
        </w:numPr>
      </w:pPr>
      <w:r w:rsidRPr="00C83F59">
        <w:rPr>
          <w:b/>
          <w:bCs/>
        </w:rPr>
        <w:t>Alternatieven beschikbaar:</w:t>
      </w:r>
      <w:r w:rsidRPr="00C83F59">
        <w:t xml:space="preserve"> Het bestaande strafrecht en andere regelgeving bieden al voldoende mogelijkheden om uitwassen in het onderwijs aan te pakken zonder dat dit nieuwe toezicht nodig is.</w:t>
      </w:r>
    </w:p>
    <w:p w14:paraId="220B239E" w14:textId="77777777" w:rsidR="00D16B46" w:rsidRPr="00C83F59" w:rsidRDefault="00D16B46" w:rsidP="00D16B46">
      <w:r w:rsidRPr="00C83F59">
        <w:t>Ik verzoek u daarom dringend om de gevolgen van dit wetsvoorstel te heroverwegen en te waarborgen dat de vrijheid van godsdienst en vereniging niet wordt beperkt door onnodige regulering.</w:t>
      </w:r>
    </w:p>
    <w:p w14:paraId="20622C55" w14:textId="77777777" w:rsidR="00D16B46" w:rsidRPr="00C83F59" w:rsidRDefault="00D16B46" w:rsidP="00D16B46">
      <w:r w:rsidRPr="00C83F59">
        <w:t>Met vriendelijke groet,</w:t>
      </w:r>
      <w:r w:rsidRPr="00C83F59">
        <w:br/>
        <w:t>[Uw naam]</w:t>
      </w:r>
      <w:r w:rsidRPr="00C83F59">
        <w:br/>
        <w:t>[Optioneel: uw woonplaats]</w:t>
      </w:r>
    </w:p>
    <w:p w14:paraId="727F8E7E" w14:textId="77777777" w:rsidR="00643B27" w:rsidRDefault="00643B27"/>
    <w:sectPr w:rsidR="00643B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D0E19"/>
    <w:multiLevelType w:val="multilevel"/>
    <w:tmpl w:val="2A14B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9609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B46"/>
    <w:rsid w:val="000160BE"/>
    <w:rsid w:val="002D0050"/>
    <w:rsid w:val="00304517"/>
    <w:rsid w:val="005A5BCB"/>
    <w:rsid w:val="00643B27"/>
    <w:rsid w:val="00D1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8AFC5"/>
  <w15:chartTrackingRefBased/>
  <w15:docId w15:val="{C857EFB1-4406-4BB1-B452-79E2EBDD7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16B46"/>
    <w:rPr>
      <w:kern w:val="2"/>
      <w14:ligatures w14:val="standardContextual"/>
    </w:rPr>
  </w:style>
  <w:style w:type="paragraph" w:styleId="Kop1">
    <w:name w:val="heading 1"/>
    <w:basedOn w:val="Standaard"/>
    <w:next w:val="Standaard"/>
    <w:link w:val="Kop1Char"/>
    <w:uiPriority w:val="9"/>
    <w:qFormat/>
    <w:rsid w:val="00D16B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16B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16B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16B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16B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16B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16B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16B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16B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16B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16B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16B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16B4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16B4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16B4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16B4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16B4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16B4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16B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16B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16B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16B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16B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16B4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16B4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16B4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16B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16B4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16B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Schreuders</dc:creator>
  <cp:keywords/>
  <dc:description/>
  <cp:lastModifiedBy>Jan Schreuders</cp:lastModifiedBy>
  <cp:revision>2</cp:revision>
  <dcterms:created xsi:type="dcterms:W3CDTF">2024-11-27T09:18:00Z</dcterms:created>
  <dcterms:modified xsi:type="dcterms:W3CDTF">2024-11-27T09:18:00Z</dcterms:modified>
</cp:coreProperties>
</file>